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B040E" w14:textId="77777777" w:rsidR="00947539" w:rsidRPr="00745E8F" w:rsidRDefault="00947539" w:rsidP="009D2088">
      <w:pPr>
        <w:pStyle w:val="Default"/>
        <w:rPr>
          <w:rFonts w:ascii="Arial" w:hAnsi="Arial" w:cs="Arial"/>
          <w:bCs/>
          <w:sz w:val="20"/>
          <w:szCs w:val="20"/>
        </w:rPr>
      </w:pPr>
    </w:p>
    <w:p w14:paraId="1AB21CB5" w14:textId="0066F37A" w:rsidR="009D2088" w:rsidRPr="002A6822" w:rsidRDefault="003B1A38" w:rsidP="009D2088">
      <w:pPr>
        <w:pStyle w:val="Default"/>
        <w:rPr>
          <w:rFonts w:ascii="Arial" w:hAnsi="Arial" w:cs="Arial"/>
          <w:b/>
        </w:rPr>
      </w:pPr>
      <w:r w:rsidRPr="002A6822">
        <w:rPr>
          <w:rFonts w:ascii="Arial" w:hAnsi="Arial" w:cs="Arial"/>
          <w:b/>
        </w:rPr>
        <w:t>Attention à l’arnaque aux faux policiers !</w:t>
      </w:r>
    </w:p>
    <w:p w14:paraId="3E04035A" w14:textId="77777777" w:rsidR="009D2088" w:rsidRPr="00745E8F" w:rsidRDefault="009D2088" w:rsidP="009D2088">
      <w:pPr>
        <w:pStyle w:val="Default"/>
        <w:rPr>
          <w:rFonts w:ascii="Arial" w:hAnsi="Arial" w:cs="Arial"/>
          <w:b/>
          <w:sz w:val="20"/>
          <w:szCs w:val="20"/>
        </w:rPr>
      </w:pPr>
    </w:p>
    <w:p w14:paraId="6D43BEA9" w14:textId="77777777" w:rsidR="003B1A38" w:rsidRPr="00745E8F" w:rsidRDefault="003B1A38" w:rsidP="009D2088">
      <w:pPr>
        <w:pStyle w:val="Default"/>
        <w:rPr>
          <w:rFonts w:ascii="Arial" w:hAnsi="Arial" w:cs="Arial"/>
          <w:b/>
          <w:sz w:val="20"/>
          <w:szCs w:val="20"/>
        </w:rPr>
      </w:pPr>
    </w:p>
    <w:p w14:paraId="32FB6C67" w14:textId="3DBB8B89" w:rsidR="003B1A38" w:rsidRPr="00745E8F" w:rsidRDefault="003B1A38" w:rsidP="009D208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745E8F">
        <w:rPr>
          <w:rFonts w:ascii="Arial" w:hAnsi="Arial" w:cs="Arial"/>
          <w:bCs/>
          <w:sz w:val="20"/>
          <w:szCs w:val="20"/>
        </w:rPr>
        <w:t>Madame, Monsieur,</w:t>
      </w:r>
    </w:p>
    <w:p w14:paraId="25FA6C67" w14:textId="09A787A3" w:rsidR="009F13BB" w:rsidRPr="00745E8F" w:rsidRDefault="001A19D8" w:rsidP="009D208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Par ce courrier, la Police cantonale vaudoise </w:t>
      </w:r>
      <w:r w:rsidR="009F13BB" w:rsidRPr="00745E8F">
        <w:rPr>
          <w:rFonts w:ascii="Arial" w:hAnsi="Arial" w:cs="Arial"/>
          <w:bCs/>
          <w:sz w:val="20"/>
          <w:szCs w:val="20"/>
        </w:rPr>
        <w:t xml:space="preserve">souhaite vous mettre en garde contre une arnaque qui cible </w:t>
      </w:r>
      <w:r w:rsidR="009F19C8" w:rsidRPr="00745E8F">
        <w:rPr>
          <w:rFonts w:ascii="Arial" w:hAnsi="Arial" w:cs="Arial"/>
          <w:bCs/>
          <w:sz w:val="20"/>
          <w:szCs w:val="20"/>
        </w:rPr>
        <w:t>en particulier les séniors</w:t>
      </w:r>
      <w:r w:rsidR="004F16CD">
        <w:rPr>
          <w:rFonts w:ascii="Arial" w:hAnsi="Arial" w:cs="Arial"/>
          <w:bCs/>
          <w:sz w:val="20"/>
          <w:szCs w:val="20"/>
        </w:rPr>
        <w:t xml:space="preserve"> </w:t>
      </w:r>
      <w:r w:rsidR="009F13BB" w:rsidRPr="00745E8F">
        <w:rPr>
          <w:rFonts w:ascii="Arial" w:hAnsi="Arial" w:cs="Arial"/>
          <w:bCs/>
          <w:sz w:val="20"/>
          <w:szCs w:val="20"/>
        </w:rPr>
        <w:t xml:space="preserve">: </w:t>
      </w:r>
      <w:r w:rsidR="009F13BB" w:rsidRPr="00861E9D">
        <w:rPr>
          <w:rFonts w:ascii="Arial" w:hAnsi="Arial" w:cs="Arial"/>
          <w:b/>
          <w:i/>
          <w:iCs/>
          <w:sz w:val="20"/>
          <w:szCs w:val="20"/>
        </w:rPr>
        <w:t xml:space="preserve">l’arnaque </w:t>
      </w:r>
      <w:r w:rsidR="00861E9D" w:rsidRPr="00861E9D">
        <w:rPr>
          <w:rFonts w:ascii="Arial" w:hAnsi="Arial" w:cs="Arial"/>
          <w:b/>
          <w:i/>
          <w:iCs/>
          <w:sz w:val="20"/>
          <w:szCs w:val="20"/>
        </w:rPr>
        <w:t>aux faux policiers</w:t>
      </w:r>
      <w:r w:rsidR="009F13BB" w:rsidRPr="00861E9D">
        <w:rPr>
          <w:rFonts w:ascii="Arial" w:hAnsi="Arial" w:cs="Arial"/>
          <w:b/>
          <w:sz w:val="20"/>
          <w:szCs w:val="20"/>
        </w:rPr>
        <w:t>.</w:t>
      </w:r>
      <w:r w:rsidR="0073012D">
        <w:rPr>
          <w:rFonts w:ascii="Arial" w:hAnsi="Arial" w:cs="Arial"/>
          <w:bCs/>
          <w:sz w:val="20"/>
          <w:szCs w:val="20"/>
        </w:rPr>
        <w:t xml:space="preserve"> Cette </w:t>
      </w:r>
      <w:r w:rsidR="004F16CD">
        <w:rPr>
          <w:rFonts w:ascii="Arial" w:hAnsi="Arial" w:cs="Arial"/>
          <w:bCs/>
          <w:sz w:val="20"/>
          <w:szCs w:val="20"/>
        </w:rPr>
        <w:t xml:space="preserve">escroquerie circule </w:t>
      </w:r>
      <w:r w:rsidR="0073012D">
        <w:rPr>
          <w:rFonts w:ascii="Arial" w:hAnsi="Arial" w:cs="Arial"/>
          <w:bCs/>
          <w:sz w:val="20"/>
          <w:szCs w:val="20"/>
        </w:rPr>
        <w:t xml:space="preserve">dans notre </w:t>
      </w:r>
      <w:r w:rsidR="004F16CD">
        <w:rPr>
          <w:rFonts w:ascii="Arial" w:hAnsi="Arial" w:cs="Arial"/>
          <w:bCs/>
          <w:sz w:val="20"/>
          <w:szCs w:val="20"/>
        </w:rPr>
        <w:t>canton</w:t>
      </w:r>
      <w:r w:rsidR="0073012D">
        <w:rPr>
          <w:rFonts w:ascii="Arial" w:hAnsi="Arial" w:cs="Arial"/>
          <w:bCs/>
          <w:sz w:val="20"/>
          <w:szCs w:val="20"/>
        </w:rPr>
        <w:t xml:space="preserve"> depuis plusieurs mois et les cas signalés </w:t>
      </w:r>
      <w:r w:rsidR="00671B09">
        <w:rPr>
          <w:rFonts w:ascii="Arial" w:hAnsi="Arial" w:cs="Arial"/>
          <w:bCs/>
          <w:sz w:val="20"/>
          <w:szCs w:val="20"/>
        </w:rPr>
        <w:t xml:space="preserve">à la police </w:t>
      </w:r>
      <w:r w:rsidR="0073012D">
        <w:rPr>
          <w:rFonts w:ascii="Arial" w:hAnsi="Arial" w:cs="Arial"/>
          <w:bCs/>
          <w:sz w:val="20"/>
          <w:szCs w:val="20"/>
        </w:rPr>
        <w:t>sont de plus en plus nombreux.</w:t>
      </w:r>
      <w:r w:rsidR="00512A7A">
        <w:rPr>
          <w:rFonts w:ascii="Arial" w:hAnsi="Arial" w:cs="Arial"/>
          <w:bCs/>
          <w:sz w:val="20"/>
          <w:szCs w:val="20"/>
        </w:rPr>
        <w:t xml:space="preserve"> </w:t>
      </w:r>
    </w:p>
    <w:p w14:paraId="6950103D" w14:textId="1D99B199" w:rsidR="009F13BB" w:rsidRPr="00745E8F" w:rsidRDefault="009F13BB" w:rsidP="00512FF1">
      <w:pPr>
        <w:spacing w:after="120" w:line="22" w:lineRule="atLeast"/>
        <w:jc w:val="both"/>
        <w:rPr>
          <w:rFonts w:ascii="Arial" w:hAnsi="Arial" w:cs="Arial"/>
          <w:sz w:val="20"/>
          <w:szCs w:val="20"/>
        </w:rPr>
      </w:pPr>
      <w:r w:rsidRPr="00745E8F">
        <w:rPr>
          <w:rFonts w:ascii="Arial" w:hAnsi="Arial" w:cs="Arial"/>
          <w:b/>
          <w:sz w:val="20"/>
          <w:szCs w:val="20"/>
        </w:rPr>
        <w:t>De quoi s’agit-il</w:t>
      </w:r>
      <w:r w:rsidR="00947539">
        <w:rPr>
          <w:rFonts w:ascii="Arial" w:hAnsi="Arial" w:cs="Arial"/>
          <w:b/>
          <w:sz w:val="20"/>
          <w:szCs w:val="20"/>
        </w:rPr>
        <w:t> </w:t>
      </w:r>
      <w:r w:rsidRPr="00745E8F">
        <w:rPr>
          <w:rFonts w:ascii="Arial" w:hAnsi="Arial" w:cs="Arial"/>
          <w:b/>
          <w:sz w:val="20"/>
          <w:szCs w:val="20"/>
        </w:rPr>
        <w:t>?</w:t>
      </w:r>
      <w:r w:rsidR="00745E8F">
        <w:rPr>
          <w:rFonts w:ascii="Arial" w:hAnsi="Arial" w:cs="Arial"/>
          <w:bCs/>
          <w:sz w:val="20"/>
          <w:szCs w:val="20"/>
        </w:rPr>
        <w:t xml:space="preserve"> </w:t>
      </w:r>
      <w:r w:rsidR="00F34E1D">
        <w:rPr>
          <w:rFonts w:ascii="Arial" w:hAnsi="Arial" w:cs="Arial"/>
          <w:bCs/>
          <w:sz w:val="20"/>
          <w:szCs w:val="20"/>
        </w:rPr>
        <w:t>L</w:t>
      </w:r>
      <w:r w:rsidR="00745E8F">
        <w:rPr>
          <w:rFonts w:ascii="Arial" w:hAnsi="Arial" w:cs="Arial"/>
          <w:bCs/>
          <w:sz w:val="20"/>
          <w:szCs w:val="20"/>
        </w:rPr>
        <w:t xml:space="preserve">es </w:t>
      </w:r>
      <w:r w:rsidR="009E7E4E" w:rsidRPr="00745E8F">
        <w:rPr>
          <w:rFonts w:ascii="Arial" w:hAnsi="Arial" w:cs="Arial"/>
          <w:bCs/>
          <w:sz w:val="20"/>
          <w:szCs w:val="20"/>
        </w:rPr>
        <w:t>victimes</w:t>
      </w:r>
      <w:r w:rsidR="00F47CA1">
        <w:rPr>
          <w:rFonts w:ascii="Arial" w:hAnsi="Arial" w:cs="Arial"/>
          <w:bCs/>
          <w:sz w:val="20"/>
          <w:szCs w:val="20"/>
        </w:rPr>
        <w:t xml:space="preserve">, principalement des personnes </w:t>
      </w:r>
      <w:r w:rsidR="00861E9D">
        <w:rPr>
          <w:rFonts w:ascii="Arial" w:hAnsi="Arial" w:cs="Arial"/>
          <w:bCs/>
          <w:sz w:val="20"/>
          <w:szCs w:val="20"/>
        </w:rPr>
        <w:t>âgées</w:t>
      </w:r>
      <w:r w:rsidR="00F47CA1">
        <w:rPr>
          <w:rFonts w:ascii="Arial" w:hAnsi="Arial" w:cs="Arial"/>
          <w:bCs/>
          <w:sz w:val="20"/>
          <w:szCs w:val="20"/>
        </w:rPr>
        <w:t>,</w:t>
      </w:r>
      <w:r w:rsidR="009E7E4E" w:rsidRPr="00745E8F">
        <w:rPr>
          <w:rFonts w:ascii="Arial" w:hAnsi="Arial" w:cs="Arial"/>
          <w:bCs/>
          <w:sz w:val="20"/>
          <w:szCs w:val="20"/>
        </w:rPr>
        <w:t xml:space="preserve"> sont contactées téléphoniquement</w:t>
      </w:r>
      <w:r w:rsidR="009E7E4E" w:rsidRPr="00745E8F">
        <w:rPr>
          <w:rFonts w:ascii="Arial" w:hAnsi="Arial" w:cs="Arial"/>
          <w:sz w:val="20"/>
          <w:szCs w:val="20"/>
        </w:rPr>
        <w:t xml:space="preserve"> </w:t>
      </w:r>
      <w:r w:rsidRPr="00745E8F">
        <w:rPr>
          <w:rFonts w:ascii="Arial" w:hAnsi="Arial" w:cs="Arial"/>
          <w:sz w:val="20"/>
          <w:szCs w:val="20"/>
        </w:rPr>
        <w:t xml:space="preserve">par des hommes ou </w:t>
      </w:r>
      <w:r w:rsidR="007E1A31">
        <w:rPr>
          <w:rFonts w:ascii="Arial" w:hAnsi="Arial" w:cs="Arial"/>
          <w:sz w:val="20"/>
          <w:szCs w:val="20"/>
        </w:rPr>
        <w:t xml:space="preserve">des </w:t>
      </w:r>
      <w:r w:rsidRPr="00745E8F">
        <w:rPr>
          <w:rFonts w:ascii="Arial" w:hAnsi="Arial" w:cs="Arial"/>
          <w:sz w:val="20"/>
          <w:szCs w:val="20"/>
        </w:rPr>
        <w:t xml:space="preserve">femmes, parlant </w:t>
      </w:r>
      <w:r w:rsidR="007E1A31">
        <w:rPr>
          <w:rFonts w:ascii="Arial" w:hAnsi="Arial" w:cs="Arial"/>
          <w:sz w:val="20"/>
          <w:szCs w:val="20"/>
        </w:rPr>
        <w:t xml:space="preserve">parfaitement </w:t>
      </w:r>
      <w:r w:rsidRPr="00745E8F">
        <w:rPr>
          <w:rFonts w:ascii="Arial" w:hAnsi="Arial" w:cs="Arial"/>
          <w:sz w:val="20"/>
          <w:szCs w:val="20"/>
        </w:rPr>
        <w:t>français</w:t>
      </w:r>
      <w:r w:rsidR="007E1A31">
        <w:rPr>
          <w:rFonts w:ascii="Arial" w:hAnsi="Arial" w:cs="Arial"/>
          <w:sz w:val="20"/>
          <w:szCs w:val="20"/>
        </w:rPr>
        <w:t xml:space="preserve"> et qui </w:t>
      </w:r>
      <w:r w:rsidRPr="00745E8F">
        <w:rPr>
          <w:rFonts w:ascii="Arial" w:hAnsi="Arial" w:cs="Arial"/>
          <w:sz w:val="20"/>
          <w:szCs w:val="20"/>
        </w:rPr>
        <w:t>se f</w:t>
      </w:r>
      <w:r w:rsidR="007E1A31">
        <w:rPr>
          <w:rFonts w:ascii="Arial" w:hAnsi="Arial" w:cs="Arial"/>
          <w:sz w:val="20"/>
          <w:szCs w:val="20"/>
        </w:rPr>
        <w:t>on</w:t>
      </w:r>
      <w:r w:rsidRPr="00745E8F">
        <w:rPr>
          <w:rFonts w:ascii="Arial" w:hAnsi="Arial" w:cs="Arial"/>
          <w:sz w:val="20"/>
          <w:szCs w:val="20"/>
        </w:rPr>
        <w:t xml:space="preserve">t passer pour des policiers </w:t>
      </w:r>
      <w:r w:rsidR="009E7E4E" w:rsidRPr="00745E8F">
        <w:rPr>
          <w:rFonts w:ascii="Arial" w:hAnsi="Arial" w:cs="Arial"/>
          <w:sz w:val="20"/>
          <w:szCs w:val="20"/>
        </w:rPr>
        <w:t>(parfois p</w:t>
      </w:r>
      <w:r w:rsidRPr="00745E8F">
        <w:rPr>
          <w:rFonts w:ascii="Arial" w:hAnsi="Arial" w:cs="Arial"/>
          <w:sz w:val="20"/>
          <w:szCs w:val="20"/>
        </w:rPr>
        <w:t>ou</w:t>
      </w:r>
      <w:r w:rsidR="009E7E4E" w:rsidRPr="00745E8F">
        <w:rPr>
          <w:rFonts w:ascii="Arial" w:hAnsi="Arial" w:cs="Arial"/>
          <w:sz w:val="20"/>
          <w:szCs w:val="20"/>
        </w:rPr>
        <w:t>r</w:t>
      </w:r>
      <w:r w:rsidRPr="00745E8F">
        <w:rPr>
          <w:rFonts w:ascii="Arial" w:hAnsi="Arial" w:cs="Arial"/>
          <w:sz w:val="20"/>
          <w:szCs w:val="20"/>
        </w:rPr>
        <w:t xml:space="preserve"> des</w:t>
      </w:r>
      <w:r w:rsidR="00861E9D">
        <w:rPr>
          <w:rFonts w:ascii="Arial" w:hAnsi="Arial" w:cs="Arial"/>
          <w:sz w:val="20"/>
          <w:szCs w:val="20"/>
        </w:rPr>
        <w:t xml:space="preserve"> banquiers</w:t>
      </w:r>
      <w:r w:rsidR="00DC7E59">
        <w:rPr>
          <w:rFonts w:ascii="Arial" w:hAnsi="Arial" w:cs="Arial"/>
          <w:sz w:val="20"/>
          <w:szCs w:val="20"/>
        </w:rPr>
        <w:t xml:space="preserve"> ou des employés d’un centre médico-social</w:t>
      </w:r>
      <w:r w:rsidR="009E7E4E" w:rsidRPr="00745E8F">
        <w:rPr>
          <w:rFonts w:ascii="Arial" w:hAnsi="Arial" w:cs="Arial"/>
          <w:sz w:val="20"/>
          <w:szCs w:val="20"/>
        </w:rPr>
        <w:t>)</w:t>
      </w:r>
      <w:r w:rsidR="00167600" w:rsidRPr="00745E8F">
        <w:rPr>
          <w:rFonts w:ascii="Arial" w:hAnsi="Arial" w:cs="Arial"/>
          <w:sz w:val="20"/>
          <w:szCs w:val="20"/>
        </w:rPr>
        <w:t>. Ces personnes</w:t>
      </w:r>
      <w:r w:rsidRPr="00745E8F">
        <w:rPr>
          <w:rFonts w:ascii="Arial" w:hAnsi="Arial" w:cs="Arial"/>
          <w:sz w:val="20"/>
          <w:szCs w:val="20"/>
        </w:rPr>
        <w:t xml:space="preserve"> </w:t>
      </w:r>
      <w:r w:rsidR="009E7E4E" w:rsidRPr="00745E8F">
        <w:rPr>
          <w:rFonts w:ascii="Arial" w:hAnsi="Arial" w:cs="Arial"/>
          <w:sz w:val="20"/>
          <w:szCs w:val="20"/>
        </w:rPr>
        <w:t>annoncent un problème sur l</w:t>
      </w:r>
      <w:r w:rsidR="00711E27">
        <w:rPr>
          <w:rFonts w:ascii="Arial" w:hAnsi="Arial" w:cs="Arial"/>
          <w:sz w:val="20"/>
          <w:szCs w:val="20"/>
        </w:rPr>
        <w:t>a</w:t>
      </w:r>
      <w:r w:rsidR="009E7E4E" w:rsidRPr="00745E8F">
        <w:rPr>
          <w:rFonts w:ascii="Arial" w:hAnsi="Arial" w:cs="Arial"/>
          <w:sz w:val="20"/>
          <w:szCs w:val="20"/>
        </w:rPr>
        <w:t xml:space="preserve"> carte bancaire </w:t>
      </w:r>
      <w:r w:rsidR="00711E27">
        <w:rPr>
          <w:rFonts w:ascii="Arial" w:hAnsi="Arial" w:cs="Arial"/>
          <w:sz w:val="20"/>
          <w:szCs w:val="20"/>
        </w:rPr>
        <w:t xml:space="preserve">de la victime </w:t>
      </w:r>
      <w:r w:rsidR="009E7E4E" w:rsidRPr="00745E8F">
        <w:rPr>
          <w:rFonts w:ascii="Arial" w:hAnsi="Arial" w:cs="Arial"/>
          <w:sz w:val="20"/>
          <w:szCs w:val="20"/>
        </w:rPr>
        <w:t xml:space="preserve">ou un retrait d’argent suspect sur </w:t>
      </w:r>
      <w:r w:rsidR="00711E27">
        <w:rPr>
          <w:rFonts w:ascii="Arial" w:hAnsi="Arial" w:cs="Arial"/>
          <w:sz w:val="20"/>
          <w:szCs w:val="20"/>
        </w:rPr>
        <w:t xml:space="preserve">son </w:t>
      </w:r>
      <w:r w:rsidR="009E7E4E" w:rsidRPr="00745E8F">
        <w:rPr>
          <w:rFonts w:ascii="Arial" w:hAnsi="Arial" w:cs="Arial"/>
          <w:sz w:val="20"/>
          <w:szCs w:val="20"/>
        </w:rPr>
        <w:t xml:space="preserve">compte en banque. Afin de régler </w:t>
      </w:r>
      <w:r w:rsidR="001615A9">
        <w:rPr>
          <w:rFonts w:ascii="Arial" w:hAnsi="Arial" w:cs="Arial"/>
          <w:sz w:val="20"/>
          <w:szCs w:val="20"/>
        </w:rPr>
        <w:t>c</w:t>
      </w:r>
      <w:r w:rsidR="000C660D">
        <w:rPr>
          <w:rFonts w:ascii="Arial" w:hAnsi="Arial" w:cs="Arial"/>
          <w:sz w:val="20"/>
          <w:szCs w:val="20"/>
        </w:rPr>
        <w:t xml:space="preserve">e </w:t>
      </w:r>
      <w:r w:rsidR="009E7E4E" w:rsidRPr="00745E8F">
        <w:rPr>
          <w:rFonts w:ascii="Arial" w:hAnsi="Arial" w:cs="Arial"/>
          <w:sz w:val="20"/>
          <w:szCs w:val="20"/>
        </w:rPr>
        <w:t xml:space="preserve">problème, ils annoncent </w:t>
      </w:r>
      <w:r w:rsidR="00861E9D">
        <w:rPr>
          <w:rFonts w:ascii="Arial" w:hAnsi="Arial" w:cs="Arial"/>
          <w:sz w:val="20"/>
          <w:szCs w:val="20"/>
        </w:rPr>
        <w:t xml:space="preserve">qu’un policier va </w:t>
      </w:r>
      <w:r w:rsidR="009E7E4E" w:rsidRPr="00745E8F">
        <w:rPr>
          <w:rFonts w:ascii="Arial" w:hAnsi="Arial" w:cs="Arial"/>
          <w:sz w:val="20"/>
          <w:szCs w:val="20"/>
        </w:rPr>
        <w:t xml:space="preserve">passer </w:t>
      </w:r>
      <w:r w:rsidR="00167600" w:rsidRPr="00745E8F">
        <w:rPr>
          <w:rFonts w:ascii="Arial" w:hAnsi="Arial" w:cs="Arial"/>
          <w:sz w:val="20"/>
          <w:szCs w:val="20"/>
        </w:rPr>
        <w:t xml:space="preserve">dans </w:t>
      </w:r>
      <w:r w:rsidR="004C20D0">
        <w:rPr>
          <w:rFonts w:ascii="Arial" w:hAnsi="Arial" w:cs="Arial"/>
          <w:sz w:val="20"/>
          <w:szCs w:val="20"/>
        </w:rPr>
        <w:t xml:space="preserve">quelques </w:t>
      </w:r>
      <w:r w:rsidR="00167600" w:rsidRPr="00745E8F">
        <w:rPr>
          <w:rFonts w:ascii="Arial" w:hAnsi="Arial" w:cs="Arial"/>
          <w:sz w:val="20"/>
          <w:szCs w:val="20"/>
        </w:rPr>
        <w:t xml:space="preserve">minutes </w:t>
      </w:r>
      <w:r w:rsidR="009E7E4E" w:rsidRPr="00745E8F">
        <w:rPr>
          <w:rFonts w:ascii="Arial" w:hAnsi="Arial" w:cs="Arial"/>
          <w:sz w:val="20"/>
          <w:szCs w:val="20"/>
        </w:rPr>
        <w:t>au domicile</w:t>
      </w:r>
      <w:r w:rsidR="00167600" w:rsidRPr="00745E8F">
        <w:rPr>
          <w:rFonts w:ascii="Arial" w:hAnsi="Arial" w:cs="Arial"/>
          <w:sz w:val="20"/>
          <w:szCs w:val="20"/>
        </w:rPr>
        <w:t>,</w:t>
      </w:r>
      <w:r w:rsidR="009E7E4E" w:rsidRPr="00745E8F">
        <w:rPr>
          <w:rFonts w:ascii="Arial" w:hAnsi="Arial" w:cs="Arial"/>
          <w:sz w:val="20"/>
          <w:szCs w:val="20"/>
        </w:rPr>
        <w:t xml:space="preserve"> afin de récupérer les cartes bancaires </w:t>
      </w:r>
      <w:r w:rsidR="004C20D0">
        <w:rPr>
          <w:rFonts w:ascii="Arial" w:hAnsi="Arial" w:cs="Arial"/>
          <w:sz w:val="20"/>
          <w:szCs w:val="20"/>
        </w:rPr>
        <w:t xml:space="preserve">– </w:t>
      </w:r>
      <w:r w:rsidR="009E7E4E" w:rsidRPr="00745E8F">
        <w:rPr>
          <w:rFonts w:ascii="Arial" w:hAnsi="Arial" w:cs="Arial"/>
          <w:sz w:val="20"/>
          <w:szCs w:val="20"/>
        </w:rPr>
        <w:t>et parfois des objets de valeur</w:t>
      </w:r>
      <w:r w:rsidR="004C20D0">
        <w:rPr>
          <w:rFonts w:ascii="Arial" w:hAnsi="Arial" w:cs="Arial"/>
          <w:sz w:val="20"/>
          <w:szCs w:val="20"/>
        </w:rPr>
        <w:t xml:space="preserve"> – </w:t>
      </w:r>
      <w:r w:rsidR="00711E27">
        <w:rPr>
          <w:rFonts w:ascii="Arial" w:hAnsi="Arial" w:cs="Arial"/>
          <w:sz w:val="20"/>
          <w:szCs w:val="20"/>
        </w:rPr>
        <w:t>pour</w:t>
      </w:r>
      <w:r w:rsidR="00512FF1" w:rsidRPr="00745E8F">
        <w:rPr>
          <w:rFonts w:ascii="Arial" w:hAnsi="Arial" w:cs="Arial"/>
          <w:sz w:val="20"/>
          <w:szCs w:val="20"/>
        </w:rPr>
        <w:t xml:space="preserve"> les mettre prétendument en lieu sûr. </w:t>
      </w:r>
    </w:p>
    <w:p w14:paraId="7F1DA5A4" w14:textId="4C546CF4" w:rsidR="00512FF1" w:rsidRPr="00745E8F" w:rsidRDefault="00512FF1" w:rsidP="00512FF1">
      <w:pPr>
        <w:spacing w:after="120" w:line="22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745E8F">
        <w:rPr>
          <w:rFonts w:ascii="Arial" w:hAnsi="Arial" w:cs="Arial"/>
          <w:b/>
          <w:bCs/>
          <w:sz w:val="20"/>
          <w:szCs w:val="20"/>
        </w:rPr>
        <w:t xml:space="preserve">Il s’agit d’une tentative d’escroquerie. La police ne </w:t>
      </w:r>
      <w:r w:rsidR="00D8623A" w:rsidRPr="00745E8F">
        <w:rPr>
          <w:rFonts w:ascii="Arial" w:hAnsi="Arial" w:cs="Arial"/>
          <w:b/>
          <w:bCs/>
          <w:sz w:val="20"/>
          <w:szCs w:val="20"/>
        </w:rPr>
        <w:t>se rend</w:t>
      </w:r>
      <w:r w:rsidRPr="00745E8F">
        <w:rPr>
          <w:rFonts w:ascii="Arial" w:hAnsi="Arial" w:cs="Arial"/>
          <w:b/>
          <w:bCs/>
          <w:sz w:val="20"/>
          <w:szCs w:val="20"/>
        </w:rPr>
        <w:t xml:space="preserve"> jamais chez des particuliers pour récupérer des biens</w:t>
      </w:r>
      <w:r w:rsidR="00FC3213">
        <w:rPr>
          <w:rFonts w:ascii="Arial" w:hAnsi="Arial" w:cs="Arial"/>
          <w:b/>
          <w:bCs/>
          <w:sz w:val="20"/>
          <w:szCs w:val="20"/>
        </w:rPr>
        <w:t>, des cartes bancaires</w:t>
      </w:r>
      <w:r w:rsidRPr="00745E8F">
        <w:rPr>
          <w:rFonts w:ascii="Arial" w:hAnsi="Arial" w:cs="Arial"/>
          <w:b/>
          <w:bCs/>
          <w:sz w:val="20"/>
          <w:szCs w:val="20"/>
        </w:rPr>
        <w:t xml:space="preserve"> ou de l’argent. </w:t>
      </w:r>
    </w:p>
    <w:p w14:paraId="1FE23CCA" w14:textId="509B9376" w:rsidR="00BE04DF" w:rsidRDefault="00BE04DF" w:rsidP="00BE04DF">
      <w:pPr>
        <w:spacing w:before="100" w:beforeAutospacing="1" w:after="120" w:line="22" w:lineRule="atLeast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745E8F">
        <w:rPr>
          <w:rFonts w:ascii="Arial" w:hAnsi="Arial" w:cs="Arial"/>
          <w:sz w:val="20"/>
          <w:szCs w:val="20"/>
        </w:rPr>
        <w:t>Pour l’année 2025,</w:t>
      </w:r>
      <w:r w:rsidR="00DC7E59">
        <w:rPr>
          <w:rFonts w:ascii="Arial" w:hAnsi="Arial" w:cs="Arial"/>
          <w:sz w:val="20"/>
          <w:szCs w:val="20"/>
        </w:rPr>
        <w:t xml:space="preserve"> 925 cas ont été annoncés à la police</w:t>
      </w:r>
      <w:r w:rsidRPr="00745E8F">
        <w:rPr>
          <w:rFonts w:ascii="Arial" w:hAnsi="Arial" w:cs="Arial"/>
          <w:color w:val="000000"/>
          <w:sz w:val="20"/>
          <w:szCs w:val="20"/>
          <w14:ligatures w14:val="standardContextual"/>
        </w:rPr>
        <w:t xml:space="preserve"> dans le canton de Vaud</w:t>
      </w:r>
      <w:r w:rsidR="00DC7E59">
        <w:rPr>
          <w:rFonts w:ascii="Arial" w:hAnsi="Arial" w:cs="Arial"/>
          <w:color w:val="000000"/>
          <w:sz w:val="20"/>
          <w:szCs w:val="20"/>
          <w14:ligatures w14:val="standardContextual"/>
        </w:rPr>
        <w:t xml:space="preserve"> et 257 </w:t>
      </w:r>
      <w:r w:rsidRPr="00745E8F">
        <w:rPr>
          <w:rFonts w:ascii="Arial" w:hAnsi="Arial" w:cs="Arial"/>
          <w:color w:val="000000"/>
          <w:sz w:val="20"/>
          <w:szCs w:val="20"/>
          <w14:ligatures w14:val="standardContextual"/>
        </w:rPr>
        <w:t>ont été une réussit</w:t>
      </w:r>
      <w:r w:rsidR="002F334C" w:rsidRPr="00745E8F">
        <w:rPr>
          <w:rFonts w:ascii="Arial" w:hAnsi="Arial" w:cs="Arial"/>
          <w:color w:val="000000"/>
          <w:sz w:val="20"/>
          <w:szCs w:val="20"/>
          <w14:ligatures w14:val="standardContextual"/>
        </w:rPr>
        <w:t>e</w:t>
      </w:r>
      <w:r w:rsidRPr="00745E8F">
        <w:rPr>
          <w:rFonts w:ascii="Arial" w:hAnsi="Arial" w:cs="Arial"/>
          <w:color w:val="000000"/>
          <w:sz w:val="20"/>
          <w:szCs w:val="20"/>
          <w14:ligatures w14:val="standardContextual"/>
        </w:rPr>
        <w:t xml:space="preserve"> pour les escrocs</w:t>
      </w:r>
      <w:r w:rsidR="005C5043">
        <w:rPr>
          <w:rFonts w:ascii="Arial" w:hAnsi="Arial" w:cs="Arial"/>
          <w:color w:val="000000"/>
          <w:sz w:val="20"/>
          <w:szCs w:val="20"/>
          <w14:ligatures w14:val="standardContextual"/>
        </w:rPr>
        <w:t xml:space="preserve"> qui ont encaissé l’argent de leurs victimes</w:t>
      </w:r>
      <w:r w:rsidR="00370B64">
        <w:rPr>
          <w:rFonts w:ascii="Arial" w:hAnsi="Arial" w:cs="Arial"/>
          <w:color w:val="000000"/>
          <w:sz w:val="20"/>
          <w:szCs w:val="20"/>
          <w14:ligatures w14:val="standardContextual"/>
        </w:rPr>
        <w:t>. E</w:t>
      </w:r>
      <w:r w:rsidRPr="00745E8F">
        <w:rPr>
          <w:rFonts w:ascii="Arial" w:hAnsi="Arial" w:cs="Arial"/>
          <w:color w:val="000000"/>
          <w:sz w:val="20"/>
          <w:szCs w:val="20"/>
          <w14:ligatures w14:val="standardContextual"/>
        </w:rPr>
        <w:t xml:space="preserve">n 2024, </w:t>
      </w:r>
      <w:r w:rsidR="00DC7E59">
        <w:rPr>
          <w:rFonts w:ascii="Arial" w:hAnsi="Arial" w:cs="Arial"/>
          <w:color w:val="000000"/>
          <w:sz w:val="20"/>
          <w:szCs w:val="20"/>
          <w14:ligatures w14:val="standardContextual"/>
        </w:rPr>
        <w:t>on a dénombré 369 cas pour 140 réussites</w:t>
      </w:r>
      <w:r w:rsidR="0037007B">
        <w:rPr>
          <w:rFonts w:ascii="Arial" w:hAnsi="Arial" w:cs="Arial"/>
          <w:sz w:val="20"/>
          <w:szCs w:val="20"/>
          <w14:ligatures w14:val="standardContextual"/>
        </w:rPr>
        <w:t>.</w:t>
      </w:r>
    </w:p>
    <w:p w14:paraId="16461D8E" w14:textId="213E2BED" w:rsidR="004F7084" w:rsidRPr="00FD68CC" w:rsidRDefault="004F7084" w:rsidP="004F7084">
      <w:pPr>
        <w:pStyle w:val="NormalWeb"/>
        <w:spacing w:before="12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745E8F">
        <w:rPr>
          <w:rFonts w:ascii="Arial" w:hAnsi="Arial" w:cs="Arial"/>
          <w:sz w:val="20"/>
          <w:szCs w:val="20"/>
        </w:rPr>
        <w:t>La police mène plusieurs enquêtes liées à ces escroqueries</w:t>
      </w:r>
      <w:r>
        <w:rPr>
          <w:rFonts w:ascii="Arial" w:hAnsi="Arial" w:cs="Arial"/>
          <w:sz w:val="20"/>
          <w:szCs w:val="20"/>
        </w:rPr>
        <w:t>.</w:t>
      </w:r>
      <w:r w:rsidRPr="00745E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Pr="00745E8F">
        <w:rPr>
          <w:rFonts w:ascii="Arial" w:hAnsi="Arial" w:cs="Arial"/>
          <w:sz w:val="20"/>
          <w:szCs w:val="20"/>
        </w:rPr>
        <w:t xml:space="preserve">i plusieurs auteurs ont été interpellés, l’argent </w:t>
      </w:r>
      <w:r w:rsidR="00DB5305">
        <w:rPr>
          <w:rFonts w:ascii="Arial" w:hAnsi="Arial" w:cs="Arial"/>
          <w:sz w:val="20"/>
          <w:szCs w:val="20"/>
        </w:rPr>
        <w:t>qui a été subtilisé à leurs victimes est</w:t>
      </w:r>
      <w:r w:rsidR="00D34AC6">
        <w:rPr>
          <w:rFonts w:ascii="Arial" w:hAnsi="Arial" w:cs="Arial"/>
          <w:sz w:val="20"/>
          <w:szCs w:val="20"/>
        </w:rPr>
        <w:t xml:space="preserve"> très s</w:t>
      </w:r>
      <w:r w:rsidR="00623A29">
        <w:rPr>
          <w:rFonts w:ascii="Arial" w:hAnsi="Arial" w:cs="Arial"/>
          <w:sz w:val="20"/>
          <w:szCs w:val="20"/>
        </w:rPr>
        <w:t>o</w:t>
      </w:r>
      <w:r w:rsidR="00D34AC6">
        <w:rPr>
          <w:rFonts w:ascii="Arial" w:hAnsi="Arial" w:cs="Arial"/>
          <w:sz w:val="20"/>
          <w:szCs w:val="20"/>
        </w:rPr>
        <w:t>uvent</w:t>
      </w:r>
      <w:r w:rsidR="00642E85">
        <w:rPr>
          <w:rFonts w:ascii="Arial" w:hAnsi="Arial" w:cs="Arial"/>
          <w:sz w:val="20"/>
          <w:szCs w:val="20"/>
        </w:rPr>
        <w:t xml:space="preserve"> </w:t>
      </w:r>
      <w:r w:rsidRPr="00745E8F">
        <w:rPr>
          <w:rFonts w:ascii="Arial" w:hAnsi="Arial" w:cs="Arial"/>
          <w:sz w:val="20"/>
          <w:szCs w:val="20"/>
        </w:rPr>
        <w:t xml:space="preserve">irrécupérable. </w:t>
      </w:r>
      <w:r w:rsidRPr="00CA7B53">
        <w:rPr>
          <w:rFonts w:ascii="Arial" w:hAnsi="Arial" w:cs="Arial"/>
          <w:b/>
          <w:bCs/>
          <w:sz w:val="20"/>
          <w:szCs w:val="20"/>
        </w:rPr>
        <w:t>Soyez vigilants et ne vous précipitez pas</w:t>
      </w:r>
      <w:r w:rsidR="00947539">
        <w:rPr>
          <w:rFonts w:ascii="Arial" w:hAnsi="Arial" w:cs="Arial"/>
          <w:b/>
          <w:bCs/>
          <w:sz w:val="20"/>
          <w:szCs w:val="20"/>
        </w:rPr>
        <w:t> </w:t>
      </w:r>
      <w:r w:rsidR="00CA7B53">
        <w:rPr>
          <w:rFonts w:ascii="Arial" w:hAnsi="Arial" w:cs="Arial"/>
          <w:b/>
          <w:bCs/>
          <w:sz w:val="20"/>
          <w:szCs w:val="20"/>
        </w:rPr>
        <w:t>!</w:t>
      </w:r>
    </w:p>
    <w:p w14:paraId="08B34482" w14:textId="1668D6E5" w:rsidR="009D2088" w:rsidRPr="00CA7B53" w:rsidRDefault="009D2088" w:rsidP="00BE04DF">
      <w:pPr>
        <w:spacing w:before="100" w:beforeAutospacing="1" w:after="120" w:line="22" w:lineRule="atLeast"/>
        <w:jc w:val="both"/>
        <w:rPr>
          <w:rFonts w:ascii="Arial" w:hAnsi="Arial" w:cs="Arial"/>
          <w:sz w:val="20"/>
          <w:szCs w:val="20"/>
        </w:rPr>
      </w:pPr>
      <w:r w:rsidRPr="00CA7B53">
        <w:rPr>
          <w:rFonts w:ascii="Arial" w:hAnsi="Arial" w:cs="Arial"/>
          <w:sz w:val="20"/>
          <w:szCs w:val="20"/>
        </w:rPr>
        <w:t>La police rappelle les conseils de prudence suivants</w:t>
      </w:r>
      <w:r w:rsidR="00947539">
        <w:rPr>
          <w:rFonts w:ascii="Arial" w:hAnsi="Arial" w:cs="Arial"/>
          <w:sz w:val="20"/>
          <w:szCs w:val="20"/>
        </w:rPr>
        <w:t> </w:t>
      </w:r>
      <w:r w:rsidRPr="00CA7B53">
        <w:rPr>
          <w:rFonts w:ascii="Arial" w:hAnsi="Arial" w:cs="Arial"/>
          <w:sz w:val="20"/>
          <w:szCs w:val="20"/>
        </w:rPr>
        <w:t>:</w:t>
      </w:r>
    </w:p>
    <w:p w14:paraId="68CC5183" w14:textId="226AFA65" w:rsidR="00B46428" w:rsidRPr="00745E8F" w:rsidRDefault="00B46428" w:rsidP="00B4642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745E8F">
        <w:rPr>
          <w:rFonts w:ascii="Arial" w:hAnsi="Arial" w:cs="Arial"/>
          <w:sz w:val="20"/>
          <w:szCs w:val="20"/>
        </w:rPr>
        <w:t>appeler le 117 ou votre banque en cas de doute</w:t>
      </w:r>
      <w:r w:rsidR="00947539">
        <w:rPr>
          <w:rFonts w:ascii="Arial" w:hAnsi="Arial" w:cs="Arial"/>
          <w:sz w:val="20"/>
          <w:szCs w:val="20"/>
        </w:rPr>
        <w:t> </w:t>
      </w:r>
      <w:r w:rsidR="00300127">
        <w:rPr>
          <w:rFonts w:ascii="Arial" w:hAnsi="Arial" w:cs="Arial"/>
          <w:sz w:val="20"/>
          <w:szCs w:val="20"/>
        </w:rPr>
        <w:t>;</w:t>
      </w:r>
    </w:p>
    <w:p w14:paraId="6057F150" w14:textId="7D14A65E" w:rsidR="009D2088" w:rsidRPr="00745E8F" w:rsidRDefault="009D2088" w:rsidP="009D208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745E8F">
        <w:rPr>
          <w:rFonts w:ascii="Arial" w:hAnsi="Arial" w:cs="Arial"/>
          <w:sz w:val="20"/>
          <w:szCs w:val="20"/>
        </w:rPr>
        <w:t>ne donner aucune information personnelle ou bancaire à quiconque vous contacte par téléphone</w:t>
      </w:r>
      <w:r w:rsidR="00947539">
        <w:rPr>
          <w:rFonts w:ascii="Arial" w:hAnsi="Arial" w:cs="Arial"/>
          <w:sz w:val="20"/>
          <w:szCs w:val="20"/>
        </w:rPr>
        <w:t> </w:t>
      </w:r>
      <w:r w:rsidRPr="00745E8F">
        <w:rPr>
          <w:rFonts w:ascii="Arial" w:hAnsi="Arial" w:cs="Arial"/>
          <w:sz w:val="20"/>
          <w:szCs w:val="20"/>
        </w:rPr>
        <w:t>;</w:t>
      </w:r>
    </w:p>
    <w:p w14:paraId="28D16BD8" w14:textId="1C3F4E66" w:rsidR="009D2088" w:rsidRPr="00745E8F" w:rsidRDefault="009D2088" w:rsidP="009D208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745E8F">
        <w:rPr>
          <w:rFonts w:ascii="Arial" w:hAnsi="Arial" w:cs="Arial"/>
          <w:sz w:val="20"/>
          <w:szCs w:val="20"/>
        </w:rPr>
        <w:t>ne jamais remettre vos cartes bancaires (coupées ou non) ni votre code secret à un inconnu</w:t>
      </w:r>
      <w:r w:rsidR="00947539">
        <w:rPr>
          <w:rFonts w:ascii="Arial" w:hAnsi="Arial" w:cs="Arial"/>
          <w:sz w:val="20"/>
          <w:szCs w:val="20"/>
        </w:rPr>
        <w:t> </w:t>
      </w:r>
      <w:r w:rsidRPr="00745E8F">
        <w:rPr>
          <w:rFonts w:ascii="Arial" w:hAnsi="Arial" w:cs="Arial"/>
          <w:sz w:val="20"/>
          <w:szCs w:val="20"/>
        </w:rPr>
        <w:t>;</w:t>
      </w:r>
    </w:p>
    <w:p w14:paraId="052318E3" w14:textId="6E3389BA" w:rsidR="009D2088" w:rsidRPr="00745E8F" w:rsidRDefault="009D2088" w:rsidP="009D208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745E8F">
        <w:rPr>
          <w:rFonts w:ascii="Arial" w:hAnsi="Arial" w:cs="Arial"/>
          <w:sz w:val="20"/>
          <w:szCs w:val="20"/>
        </w:rPr>
        <w:t>raccrocher si vous avez un doute sur l</w:t>
      </w:r>
      <w:r w:rsidR="00947539">
        <w:rPr>
          <w:rFonts w:ascii="Arial" w:hAnsi="Arial" w:cs="Arial"/>
          <w:sz w:val="20"/>
          <w:szCs w:val="20"/>
        </w:rPr>
        <w:t>’</w:t>
      </w:r>
      <w:r w:rsidRPr="00745E8F">
        <w:rPr>
          <w:rFonts w:ascii="Arial" w:hAnsi="Arial" w:cs="Arial"/>
          <w:sz w:val="20"/>
          <w:szCs w:val="20"/>
        </w:rPr>
        <w:t>appelant. Ne surtout pas rappeler en appuyant sur la touche de répétition du numéro</w:t>
      </w:r>
      <w:r w:rsidR="00947539">
        <w:rPr>
          <w:rFonts w:ascii="Arial" w:hAnsi="Arial" w:cs="Arial"/>
          <w:sz w:val="20"/>
          <w:szCs w:val="20"/>
        </w:rPr>
        <w:t> </w:t>
      </w:r>
      <w:r w:rsidRPr="00745E8F">
        <w:rPr>
          <w:rFonts w:ascii="Arial" w:hAnsi="Arial" w:cs="Arial"/>
          <w:sz w:val="20"/>
          <w:szCs w:val="20"/>
        </w:rPr>
        <w:t>;</w:t>
      </w:r>
    </w:p>
    <w:p w14:paraId="4A91BEF5" w14:textId="51210F7A" w:rsidR="00300127" w:rsidRDefault="009D2088" w:rsidP="00B4642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745E8F">
        <w:rPr>
          <w:rFonts w:ascii="Arial" w:hAnsi="Arial" w:cs="Arial"/>
          <w:sz w:val="20"/>
          <w:szCs w:val="20"/>
        </w:rPr>
        <w:t>transmettre cette information à votre entourage</w:t>
      </w:r>
      <w:r w:rsidR="00947539">
        <w:rPr>
          <w:rFonts w:ascii="Arial" w:hAnsi="Arial" w:cs="Arial"/>
          <w:sz w:val="20"/>
          <w:szCs w:val="20"/>
        </w:rPr>
        <w:t> </w:t>
      </w:r>
      <w:r w:rsidR="00BE04DF" w:rsidRPr="00745E8F">
        <w:rPr>
          <w:rFonts w:ascii="Arial" w:hAnsi="Arial" w:cs="Arial"/>
          <w:sz w:val="20"/>
          <w:szCs w:val="20"/>
        </w:rPr>
        <w:t>;</w:t>
      </w:r>
    </w:p>
    <w:p w14:paraId="312DF00C" w14:textId="77777777" w:rsidR="00861E9D" w:rsidRDefault="00A70654" w:rsidP="00861E9D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745E8F">
        <w:rPr>
          <w:rFonts w:ascii="Arial" w:hAnsi="Arial" w:cs="Arial"/>
          <w:sz w:val="20"/>
          <w:szCs w:val="20"/>
        </w:rPr>
        <w:t xml:space="preserve">Pour </w:t>
      </w:r>
      <w:r w:rsidR="00065069">
        <w:rPr>
          <w:rFonts w:ascii="Arial" w:hAnsi="Arial" w:cs="Arial"/>
          <w:sz w:val="20"/>
          <w:szCs w:val="20"/>
        </w:rPr>
        <w:t xml:space="preserve">obtenir </w:t>
      </w:r>
      <w:r w:rsidRPr="00745E8F">
        <w:rPr>
          <w:rFonts w:ascii="Arial" w:hAnsi="Arial" w:cs="Arial"/>
          <w:sz w:val="20"/>
          <w:szCs w:val="20"/>
        </w:rPr>
        <w:t xml:space="preserve">davantage d’informations, </w:t>
      </w:r>
      <w:r w:rsidR="00065069">
        <w:rPr>
          <w:rFonts w:ascii="Arial" w:hAnsi="Arial" w:cs="Arial"/>
          <w:sz w:val="20"/>
          <w:szCs w:val="20"/>
        </w:rPr>
        <w:t xml:space="preserve">vous pouvez </w:t>
      </w:r>
      <w:r w:rsidRPr="00745E8F">
        <w:rPr>
          <w:rFonts w:ascii="Arial" w:hAnsi="Arial" w:cs="Arial"/>
          <w:sz w:val="20"/>
          <w:szCs w:val="20"/>
        </w:rPr>
        <w:t>contacte</w:t>
      </w:r>
      <w:r w:rsidR="00065069">
        <w:rPr>
          <w:rFonts w:ascii="Arial" w:hAnsi="Arial" w:cs="Arial"/>
          <w:sz w:val="20"/>
          <w:szCs w:val="20"/>
        </w:rPr>
        <w:t>r</w:t>
      </w:r>
      <w:r w:rsidRPr="00745E8F">
        <w:rPr>
          <w:rFonts w:ascii="Arial" w:hAnsi="Arial" w:cs="Arial"/>
          <w:sz w:val="20"/>
          <w:szCs w:val="20"/>
        </w:rPr>
        <w:t xml:space="preserve"> votre administration communale ou le poste de police le plus proche. </w:t>
      </w:r>
      <w:r w:rsidR="00861E9D">
        <w:rPr>
          <w:rFonts w:ascii="Arial" w:hAnsi="Arial" w:cs="Arial"/>
          <w:sz w:val="20"/>
          <w:szCs w:val="20"/>
        </w:rPr>
        <w:t xml:space="preserve">Toutes les informations utiles sur </w:t>
      </w:r>
      <w:hyperlink r:id="rId7" w:history="1">
        <w:r w:rsidR="00861E9D" w:rsidRPr="00747E46">
          <w:rPr>
            <w:rStyle w:val="Lienhypertexte"/>
            <w:rFonts w:ascii="Arial" w:hAnsi="Arial" w:cs="Arial"/>
            <w:sz w:val="20"/>
            <w:szCs w:val="20"/>
          </w:rPr>
          <w:t>www.votrepolice.ch</w:t>
        </w:r>
      </w:hyperlink>
      <w:r w:rsidR="00861E9D">
        <w:rPr>
          <w:rFonts w:ascii="Arial" w:hAnsi="Arial" w:cs="Arial"/>
          <w:sz w:val="20"/>
          <w:szCs w:val="20"/>
        </w:rPr>
        <w:t>.</w:t>
      </w:r>
    </w:p>
    <w:p w14:paraId="5DA85AF6" w14:textId="77777777" w:rsidR="006F782A" w:rsidRDefault="00300127" w:rsidP="00856B45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Veuillez re</w:t>
      </w:r>
      <w:r w:rsidR="002A6822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evoir, Madame, Monsieur, nos meilleures salutations.</w:t>
      </w:r>
    </w:p>
    <w:p w14:paraId="5A4A6142" w14:textId="77777777" w:rsidR="006F782A" w:rsidRDefault="006F782A" w:rsidP="00856B45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</w:p>
    <w:p w14:paraId="0212E8F3" w14:textId="3E554D6C" w:rsidR="006D3BF3" w:rsidRPr="006D3BF3" w:rsidRDefault="006F782A" w:rsidP="00856B45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Direction communication et relations citoyennes</w:t>
      </w:r>
      <w:r w:rsidR="00E042CF">
        <w:rPr>
          <w:rFonts w:ascii="Arial" w:hAnsi="Arial" w:cs="Arial"/>
          <w:sz w:val="20"/>
          <w:szCs w:val="20"/>
        </w:rPr>
        <w:br/>
      </w:r>
      <w:r w:rsidR="00856B45">
        <w:rPr>
          <w:rFonts w:ascii="Arial" w:hAnsi="Arial" w:cs="Arial"/>
          <w:sz w:val="20"/>
          <w:szCs w:val="20"/>
        </w:rPr>
        <w:tab/>
      </w:r>
      <w:r w:rsidR="00856B45">
        <w:rPr>
          <w:rFonts w:ascii="Arial" w:hAnsi="Arial" w:cs="Arial"/>
          <w:sz w:val="20"/>
          <w:szCs w:val="20"/>
        </w:rPr>
        <w:tab/>
      </w:r>
      <w:r w:rsidR="00856B45">
        <w:rPr>
          <w:rFonts w:ascii="Arial" w:hAnsi="Arial" w:cs="Arial"/>
          <w:sz w:val="20"/>
          <w:szCs w:val="20"/>
        </w:rPr>
        <w:tab/>
      </w:r>
      <w:r w:rsidR="00856B45">
        <w:rPr>
          <w:rFonts w:ascii="Arial" w:hAnsi="Arial" w:cs="Arial"/>
          <w:sz w:val="20"/>
          <w:szCs w:val="20"/>
        </w:rPr>
        <w:tab/>
      </w:r>
      <w:r w:rsidR="00856B45">
        <w:rPr>
          <w:rFonts w:ascii="Arial" w:hAnsi="Arial" w:cs="Arial"/>
          <w:sz w:val="20"/>
          <w:szCs w:val="20"/>
        </w:rPr>
        <w:tab/>
      </w:r>
      <w:r w:rsidR="00856B45">
        <w:rPr>
          <w:rFonts w:ascii="Arial" w:hAnsi="Arial" w:cs="Arial"/>
          <w:sz w:val="20"/>
          <w:szCs w:val="20"/>
        </w:rPr>
        <w:tab/>
      </w:r>
      <w:r w:rsidR="00856B45">
        <w:rPr>
          <w:rFonts w:ascii="Arial" w:hAnsi="Arial" w:cs="Arial"/>
          <w:sz w:val="20"/>
          <w:szCs w:val="20"/>
        </w:rPr>
        <w:tab/>
      </w:r>
      <w:r w:rsidR="00856B45">
        <w:rPr>
          <w:rFonts w:ascii="Arial" w:hAnsi="Arial" w:cs="Arial"/>
          <w:sz w:val="20"/>
          <w:szCs w:val="20"/>
        </w:rPr>
        <w:tab/>
      </w:r>
      <w:r w:rsidR="00856B45">
        <w:rPr>
          <w:rFonts w:ascii="Arial" w:hAnsi="Arial" w:cs="Arial"/>
          <w:sz w:val="20"/>
          <w:szCs w:val="20"/>
        </w:rPr>
        <w:tab/>
      </w:r>
      <w:r w:rsidR="00856B45">
        <w:rPr>
          <w:rFonts w:ascii="Arial" w:hAnsi="Arial" w:cs="Arial"/>
          <w:sz w:val="20"/>
          <w:szCs w:val="20"/>
        </w:rPr>
        <w:tab/>
      </w:r>
      <w:r w:rsidR="00856B45">
        <w:rPr>
          <w:rFonts w:ascii="Arial" w:hAnsi="Arial" w:cs="Arial"/>
          <w:sz w:val="20"/>
          <w:szCs w:val="20"/>
        </w:rPr>
        <w:tab/>
      </w:r>
    </w:p>
    <w:sectPr w:rsidR="006D3BF3" w:rsidRPr="006D3BF3" w:rsidSect="00A366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1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48917" w14:textId="77777777" w:rsidR="00C678B2" w:rsidRDefault="00C678B2" w:rsidP="006D6BC4">
      <w:pPr>
        <w:spacing w:after="0" w:line="240" w:lineRule="auto"/>
      </w:pPr>
      <w:r>
        <w:separator/>
      </w:r>
    </w:p>
  </w:endnote>
  <w:endnote w:type="continuationSeparator" w:id="0">
    <w:p w14:paraId="60E48970" w14:textId="77777777" w:rsidR="00C678B2" w:rsidRDefault="00C678B2" w:rsidP="006D6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BF3C" w14:textId="77777777" w:rsidR="00DD025F" w:rsidRDefault="00DD025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CC26D" w14:textId="436F1C58" w:rsidR="00542630" w:rsidRPr="00A366B6" w:rsidRDefault="00DF2BFD">
    <w:pPr>
      <w:pStyle w:val="Pieddepage"/>
      <w:rPr>
        <w:rFonts w:ascii="Arial" w:hAnsi="Arial" w:cs="Arial"/>
        <w:sz w:val="21"/>
        <w:szCs w:val="21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AD66795" wp14:editId="7BC2F1A9">
          <wp:simplePos x="0" y="0"/>
          <wp:positionH relativeFrom="column">
            <wp:posOffset>-353060</wp:posOffset>
          </wp:positionH>
          <wp:positionV relativeFrom="paragraph">
            <wp:posOffset>-244806</wp:posOffset>
          </wp:positionV>
          <wp:extent cx="1392865" cy="987250"/>
          <wp:effectExtent l="0" t="0" r="0" b="3810"/>
          <wp:wrapNone/>
          <wp:docPr id="1677278451" name="Image 16772784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865" cy="98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</w:rPr>
      <w:t xml:space="preserve">                         </w:t>
    </w:r>
    <w:r w:rsidR="00A366B6">
      <w:rPr>
        <w:rFonts w:ascii="Arial" w:hAnsi="Arial" w:cs="Arial"/>
      </w:rPr>
      <w:t xml:space="preserve">   </w:t>
    </w:r>
    <w:r w:rsidR="00542630" w:rsidRPr="00A366B6">
      <w:rPr>
        <w:rFonts w:ascii="Arial" w:hAnsi="Arial" w:cs="Arial"/>
        <w:sz w:val="21"/>
        <w:szCs w:val="21"/>
      </w:rPr>
      <w:t xml:space="preserve">Police cantonale – Département de la jeunesse, de l’environnement et de la sécurité </w:t>
    </w:r>
  </w:p>
  <w:p w14:paraId="3D7E25DD" w14:textId="496F4B1E" w:rsidR="00542630" w:rsidRPr="00A366B6" w:rsidRDefault="00DF2BFD">
    <w:pPr>
      <w:pStyle w:val="Pieddepage"/>
      <w:rPr>
        <w:rFonts w:ascii="Arial" w:hAnsi="Arial" w:cs="Arial"/>
        <w:sz w:val="21"/>
        <w:szCs w:val="21"/>
      </w:rPr>
    </w:pPr>
    <w:r w:rsidRPr="00A366B6">
      <w:rPr>
        <w:rFonts w:ascii="Arial" w:hAnsi="Arial" w:cs="Arial"/>
        <w:sz w:val="21"/>
        <w:szCs w:val="21"/>
      </w:rPr>
      <w:t xml:space="preserve">                         </w:t>
    </w:r>
    <w:r w:rsidR="00A366B6" w:rsidRPr="00A366B6">
      <w:rPr>
        <w:rFonts w:ascii="Arial" w:hAnsi="Arial" w:cs="Arial"/>
        <w:sz w:val="21"/>
        <w:szCs w:val="21"/>
      </w:rPr>
      <w:t xml:space="preserve">   </w:t>
    </w:r>
    <w:r w:rsidR="00AB253F">
      <w:rPr>
        <w:rFonts w:ascii="Arial" w:hAnsi="Arial" w:cs="Arial"/>
        <w:sz w:val="21"/>
        <w:szCs w:val="21"/>
      </w:rPr>
      <w:t xml:space="preserve"> </w:t>
    </w:r>
    <w:r w:rsidR="00542630" w:rsidRPr="00A366B6">
      <w:rPr>
        <w:rFonts w:ascii="Arial" w:hAnsi="Arial" w:cs="Arial"/>
        <w:sz w:val="21"/>
        <w:szCs w:val="21"/>
      </w:rPr>
      <w:t xml:space="preserve">www.police.vd.ch – T + 41 21 644 81 90 – </w:t>
    </w:r>
    <w:r w:rsidR="00160CFB" w:rsidRPr="00A366B6">
      <w:rPr>
        <w:rFonts w:ascii="Arial" w:hAnsi="Arial" w:cs="Arial"/>
        <w:sz w:val="21"/>
        <w:szCs w:val="21"/>
      </w:rPr>
      <w:t>communication.police</w:t>
    </w:r>
    <w:r w:rsidR="00160CFB" w:rsidRPr="00A366B6">
      <w:rPr>
        <w:rFonts w:ascii="Arial" w:hAnsi="Arial" w:cs="Arial"/>
        <w:sz w:val="21"/>
        <w:szCs w:val="21"/>
        <w:lang w:eastAsia="fr-CH"/>
      </w:rPr>
      <w:t>@vd.ch</w:t>
    </w:r>
    <w:r w:rsidR="00160CFB" w:rsidRPr="00A366B6">
      <w:rPr>
        <w:sz w:val="21"/>
        <w:szCs w:val="21"/>
        <w:lang w:eastAsia="fr-CH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96255" w14:textId="77777777" w:rsidR="00DD025F" w:rsidRDefault="00DD025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81818" w14:textId="77777777" w:rsidR="00C678B2" w:rsidRDefault="00C678B2" w:rsidP="006D6BC4">
      <w:pPr>
        <w:spacing w:after="0" w:line="240" w:lineRule="auto"/>
      </w:pPr>
      <w:r>
        <w:separator/>
      </w:r>
    </w:p>
  </w:footnote>
  <w:footnote w:type="continuationSeparator" w:id="0">
    <w:p w14:paraId="1D437E68" w14:textId="77777777" w:rsidR="00C678B2" w:rsidRDefault="00C678B2" w:rsidP="006D6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DD3C8" w14:textId="77777777" w:rsidR="00DD025F" w:rsidRDefault="00DD025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A644C" w14:textId="54C96594" w:rsidR="00160CFB" w:rsidRDefault="005B4F06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4F56B5" wp14:editId="58CFA181">
              <wp:simplePos x="0" y="0"/>
              <wp:positionH relativeFrom="column">
                <wp:posOffset>752475</wp:posOffset>
              </wp:positionH>
              <wp:positionV relativeFrom="paragraph">
                <wp:posOffset>-106680</wp:posOffset>
              </wp:positionV>
              <wp:extent cx="5257800" cy="1275582"/>
              <wp:effectExtent l="0" t="0" r="0" b="127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0" cy="127558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25CAC9" w14:textId="4C9E73BF" w:rsidR="00160CFB" w:rsidRPr="005B4F06" w:rsidRDefault="00160CFB" w:rsidP="005B4F06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5B4F06">
                            <w:rPr>
                              <w:rFonts w:ascii="Arial" w:hAnsi="Arial" w:cs="Arial"/>
                              <w:b/>
                              <w:bCs/>
                            </w:rPr>
                            <w:t>Police cantonale</w:t>
                          </w:r>
                        </w:p>
                        <w:p w14:paraId="6B0751CC" w14:textId="0F3B3BF7" w:rsidR="00160CFB" w:rsidRPr="005B4F06" w:rsidRDefault="00160CFB" w:rsidP="005B4F06">
                          <w:pPr>
                            <w:spacing w:after="0"/>
                            <w:rPr>
                              <w:rFonts w:ascii="Arial" w:hAnsi="Arial" w:cs="Arial"/>
                            </w:rPr>
                          </w:pPr>
                          <w:r w:rsidRPr="005B4F06">
                            <w:rPr>
                              <w:rFonts w:ascii="Arial" w:hAnsi="Arial" w:cs="Arial"/>
                            </w:rPr>
                            <w:t>Centre Blécherette</w:t>
                          </w:r>
                        </w:p>
                        <w:p w14:paraId="658D856A" w14:textId="2A5949CC" w:rsidR="00EB7CB1" w:rsidRPr="00DF2BFD" w:rsidRDefault="00160CFB" w:rsidP="00EB7CB1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5B4F06">
                            <w:rPr>
                              <w:rFonts w:ascii="Arial" w:hAnsi="Arial" w:cs="Arial"/>
                            </w:rPr>
                            <w:t>Route de la Blécherette 101</w:t>
                          </w:r>
                          <w:r w:rsidR="00EB7CB1">
                            <w:rPr>
                              <w:rFonts w:ascii="Arial" w:hAnsi="Arial" w:cs="Arial"/>
                            </w:rPr>
                            <w:t xml:space="preserve">                 </w:t>
                          </w:r>
                        </w:p>
                        <w:p w14:paraId="20AFF862" w14:textId="6E7823CE" w:rsidR="00160CFB" w:rsidRPr="005B4F06" w:rsidRDefault="00160CFB" w:rsidP="005B4F06">
                          <w:pPr>
                            <w:spacing w:after="0"/>
                            <w:rPr>
                              <w:rFonts w:ascii="Arial" w:hAnsi="Arial" w:cs="Arial"/>
                            </w:rPr>
                          </w:pPr>
                          <w:r w:rsidRPr="005B4F06">
                            <w:rPr>
                              <w:rFonts w:ascii="Arial" w:hAnsi="Arial" w:cs="Arial"/>
                            </w:rPr>
                            <w:t>1014 Lausanne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F56B5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59.25pt;margin-top:-8.4pt;width:414pt;height:100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" filled="f" stroked="f" strokeweight=".5pt">
              <v:textbox>
                <w:txbxContent>
                  <w:p w14:paraId="1225CAC9" w14:textId="4C9E73BF" w:rsidR="00160CFB" w:rsidRPr="005B4F06" w:rsidRDefault="00160CFB" w:rsidP="005B4F06">
                    <w:pPr>
                      <w:spacing w:after="0"/>
                      <w:rPr>
                        <w:rFonts w:ascii="Arial" w:hAnsi="Arial" w:cs="Arial"/>
                        <w:b/>
                        <w:bCs/>
                      </w:rPr>
                    </w:pPr>
                    <w:r w:rsidRPr="005B4F06">
                      <w:rPr>
                        <w:rFonts w:ascii="Arial" w:hAnsi="Arial" w:cs="Arial"/>
                        <w:b/>
                        <w:bCs/>
                      </w:rPr>
                      <w:t>Police cantonale</w:t>
                    </w:r>
                  </w:p>
                  <w:p w14:paraId="6B0751CC" w14:textId="0F3B3BF7" w:rsidR="00160CFB" w:rsidRPr="005B4F06" w:rsidRDefault="00160CFB" w:rsidP="005B4F06">
                    <w:pPr>
                      <w:spacing w:after="0"/>
                      <w:rPr>
                        <w:rFonts w:ascii="Arial" w:hAnsi="Arial" w:cs="Arial"/>
                      </w:rPr>
                    </w:pPr>
                    <w:r w:rsidRPr="005B4F06">
                      <w:rPr>
                        <w:rFonts w:ascii="Arial" w:hAnsi="Arial" w:cs="Arial"/>
                      </w:rPr>
                      <w:t>Centre Blécherette</w:t>
                    </w:r>
                  </w:p>
                  <w:p w14:paraId="658D856A" w14:textId="2A5949CC" w:rsidR="00EB7CB1" w:rsidRPr="00DF2BFD" w:rsidRDefault="00160CFB" w:rsidP="00EB7CB1">
                    <w:pPr>
                      <w:spacing w:after="0"/>
                      <w:jc w:val="both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5B4F06">
                      <w:rPr>
                        <w:rFonts w:ascii="Arial" w:hAnsi="Arial" w:cs="Arial"/>
                      </w:rPr>
                      <w:t>Route de la Blécherette 101</w:t>
                    </w:r>
                    <w:r w:rsidR="00EB7CB1">
                      <w:rPr>
                        <w:rFonts w:ascii="Arial" w:hAnsi="Arial" w:cs="Arial"/>
                      </w:rPr>
                      <w:t xml:space="preserve">                 </w:t>
                    </w:r>
                  </w:p>
                  <w:p w14:paraId="20AFF862" w14:textId="6E7823CE" w:rsidR="00160CFB" w:rsidRPr="005B4F06" w:rsidRDefault="00160CFB" w:rsidP="005B4F06">
                    <w:pPr>
                      <w:spacing w:after="0"/>
                      <w:rPr>
                        <w:rFonts w:ascii="Arial" w:hAnsi="Arial" w:cs="Arial"/>
                      </w:rPr>
                    </w:pPr>
                    <w:r w:rsidRPr="005B4F06">
                      <w:rPr>
                        <w:rFonts w:ascii="Arial" w:hAnsi="Arial" w:cs="Arial"/>
                      </w:rPr>
                      <w:t>1014 Lausanne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3925819" wp14:editId="3450663B">
          <wp:simplePos x="0" y="0"/>
          <wp:positionH relativeFrom="column">
            <wp:posOffset>5080</wp:posOffset>
          </wp:positionH>
          <wp:positionV relativeFrom="paragraph">
            <wp:posOffset>-160670</wp:posOffset>
          </wp:positionV>
          <wp:extent cx="775970" cy="1294130"/>
          <wp:effectExtent l="0" t="0" r="5080" b="1270"/>
          <wp:wrapTopAndBottom/>
          <wp:docPr id="612966671" name="Image 6129666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1294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60954" w14:textId="77777777" w:rsidR="00DD025F" w:rsidRDefault="00DD025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54C59"/>
    <w:multiLevelType w:val="hybridMultilevel"/>
    <w:tmpl w:val="8D72CAD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82C47"/>
    <w:multiLevelType w:val="hybridMultilevel"/>
    <w:tmpl w:val="89DEA4A8"/>
    <w:lvl w:ilvl="0" w:tplc="DDE66998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C6B96"/>
    <w:multiLevelType w:val="hybridMultilevel"/>
    <w:tmpl w:val="6A8E56A6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272A2"/>
    <w:multiLevelType w:val="multilevel"/>
    <w:tmpl w:val="15D0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643792"/>
    <w:multiLevelType w:val="multilevel"/>
    <w:tmpl w:val="1A64E75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6660586">
    <w:abstractNumId w:val="0"/>
  </w:num>
  <w:num w:numId="2" w16cid:durableId="1353923064">
    <w:abstractNumId w:val="1"/>
  </w:num>
  <w:num w:numId="3" w16cid:durableId="1770661955">
    <w:abstractNumId w:val="2"/>
  </w:num>
  <w:num w:numId="4" w16cid:durableId="570892916">
    <w:abstractNumId w:val="3"/>
  </w:num>
  <w:num w:numId="5" w16cid:durableId="245652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C4"/>
    <w:rsid w:val="00006840"/>
    <w:rsid w:val="00041863"/>
    <w:rsid w:val="000467FD"/>
    <w:rsid w:val="00054C85"/>
    <w:rsid w:val="00065069"/>
    <w:rsid w:val="0006585A"/>
    <w:rsid w:val="000B7F4C"/>
    <w:rsid w:val="000C660D"/>
    <w:rsid w:val="000F141E"/>
    <w:rsid w:val="00100B10"/>
    <w:rsid w:val="00113E1C"/>
    <w:rsid w:val="00136D9A"/>
    <w:rsid w:val="00160CFB"/>
    <w:rsid w:val="001615A9"/>
    <w:rsid w:val="00163B10"/>
    <w:rsid w:val="00167600"/>
    <w:rsid w:val="00174991"/>
    <w:rsid w:val="001A1654"/>
    <w:rsid w:val="001A19D8"/>
    <w:rsid w:val="001E472D"/>
    <w:rsid w:val="0027169D"/>
    <w:rsid w:val="002874F4"/>
    <w:rsid w:val="002A6822"/>
    <w:rsid w:val="002B37C5"/>
    <w:rsid w:val="002E066F"/>
    <w:rsid w:val="002F334C"/>
    <w:rsid w:val="00300127"/>
    <w:rsid w:val="0030305F"/>
    <w:rsid w:val="00352078"/>
    <w:rsid w:val="0036758F"/>
    <w:rsid w:val="0037007B"/>
    <w:rsid w:val="00370B64"/>
    <w:rsid w:val="003B1A38"/>
    <w:rsid w:val="003C6611"/>
    <w:rsid w:val="003D653A"/>
    <w:rsid w:val="00414D82"/>
    <w:rsid w:val="004320B0"/>
    <w:rsid w:val="00473A78"/>
    <w:rsid w:val="00493899"/>
    <w:rsid w:val="004A1ABB"/>
    <w:rsid w:val="004A233C"/>
    <w:rsid w:val="004A4EDB"/>
    <w:rsid w:val="004B0A73"/>
    <w:rsid w:val="004C20D0"/>
    <w:rsid w:val="004D7DE1"/>
    <w:rsid w:val="004E065B"/>
    <w:rsid w:val="004E2A23"/>
    <w:rsid w:val="004F16CD"/>
    <w:rsid w:val="004F7084"/>
    <w:rsid w:val="005107C7"/>
    <w:rsid w:val="00512A7A"/>
    <w:rsid w:val="00512FF1"/>
    <w:rsid w:val="00535766"/>
    <w:rsid w:val="00542630"/>
    <w:rsid w:val="005A0E6A"/>
    <w:rsid w:val="005B39B8"/>
    <w:rsid w:val="005B4F06"/>
    <w:rsid w:val="005B7FAC"/>
    <w:rsid w:val="005C5043"/>
    <w:rsid w:val="005E4362"/>
    <w:rsid w:val="005E7881"/>
    <w:rsid w:val="00605EBD"/>
    <w:rsid w:val="00623A29"/>
    <w:rsid w:val="00624BAC"/>
    <w:rsid w:val="006264C9"/>
    <w:rsid w:val="006413E7"/>
    <w:rsid w:val="00642E85"/>
    <w:rsid w:val="00671B09"/>
    <w:rsid w:val="00675389"/>
    <w:rsid w:val="006A3A57"/>
    <w:rsid w:val="006A4556"/>
    <w:rsid w:val="006D3BF3"/>
    <w:rsid w:val="006D6BC4"/>
    <w:rsid w:val="006F782A"/>
    <w:rsid w:val="00711E27"/>
    <w:rsid w:val="0073012D"/>
    <w:rsid w:val="00745E8F"/>
    <w:rsid w:val="00775D3F"/>
    <w:rsid w:val="007B6119"/>
    <w:rsid w:val="007E1A31"/>
    <w:rsid w:val="007E43B9"/>
    <w:rsid w:val="00850899"/>
    <w:rsid w:val="00856AD6"/>
    <w:rsid w:val="00856B45"/>
    <w:rsid w:val="008612FE"/>
    <w:rsid w:val="00861E9D"/>
    <w:rsid w:val="008733B4"/>
    <w:rsid w:val="00890F6C"/>
    <w:rsid w:val="00895592"/>
    <w:rsid w:val="008B3B06"/>
    <w:rsid w:val="008C0D31"/>
    <w:rsid w:val="008E78C1"/>
    <w:rsid w:val="008F2330"/>
    <w:rsid w:val="00947539"/>
    <w:rsid w:val="00947D70"/>
    <w:rsid w:val="009809FE"/>
    <w:rsid w:val="009964E0"/>
    <w:rsid w:val="009D2088"/>
    <w:rsid w:val="009E7E4E"/>
    <w:rsid w:val="009F13BB"/>
    <w:rsid w:val="009F1705"/>
    <w:rsid w:val="009F19C8"/>
    <w:rsid w:val="009F2449"/>
    <w:rsid w:val="00A162B3"/>
    <w:rsid w:val="00A366B6"/>
    <w:rsid w:val="00A55C43"/>
    <w:rsid w:val="00A70654"/>
    <w:rsid w:val="00A9604C"/>
    <w:rsid w:val="00AB253F"/>
    <w:rsid w:val="00AC44E2"/>
    <w:rsid w:val="00AD256A"/>
    <w:rsid w:val="00B16CBE"/>
    <w:rsid w:val="00B46428"/>
    <w:rsid w:val="00B6092D"/>
    <w:rsid w:val="00B821A7"/>
    <w:rsid w:val="00B83FA5"/>
    <w:rsid w:val="00B940EA"/>
    <w:rsid w:val="00BB1F22"/>
    <w:rsid w:val="00BC7891"/>
    <w:rsid w:val="00BD2C86"/>
    <w:rsid w:val="00BE04DF"/>
    <w:rsid w:val="00BF65EB"/>
    <w:rsid w:val="00BF7F25"/>
    <w:rsid w:val="00C04A9B"/>
    <w:rsid w:val="00C327E7"/>
    <w:rsid w:val="00C678B2"/>
    <w:rsid w:val="00C71C01"/>
    <w:rsid w:val="00C71F8E"/>
    <w:rsid w:val="00CA4024"/>
    <w:rsid w:val="00CA7B53"/>
    <w:rsid w:val="00CE030B"/>
    <w:rsid w:val="00CF52BB"/>
    <w:rsid w:val="00D2313C"/>
    <w:rsid w:val="00D30055"/>
    <w:rsid w:val="00D34AC6"/>
    <w:rsid w:val="00D73B72"/>
    <w:rsid w:val="00D81B7C"/>
    <w:rsid w:val="00D8623A"/>
    <w:rsid w:val="00DB5305"/>
    <w:rsid w:val="00DC7E59"/>
    <w:rsid w:val="00DD025F"/>
    <w:rsid w:val="00DD563E"/>
    <w:rsid w:val="00DF2BFD"/>
    <w:rsid w:val="00E042CF"/>
    <w:rsid w:val="00E51A25"/>
    <w:rsid w:val="00E75179"/>
    <w:rsid w:val="00EA69BB"/>
    <w:rsid w:val="00EB7CB1"/>
    <w:rsid w:val="00EE39A4"/>
    <w:rsid w:val="00EE5749"/>
    <w:rsid w:val="00EF2DC1"/>
    <w:rsid w:val="00F34E1D"/>
    <w:rsid w:val="00F47CA1"/>
    <w:rsid w:val="00F5148F"/>
    <w:rsid w:val="00F9106F"/>
    <w:rsid w:val="00FB50B7"/>
    <w:rsid w:val="00FC3213"/>
    <w:rsid w:val="00FD68CC"/>
    <w:rsid w:val="00FE0B0B"/>
    <w:rsid w:val="00FE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E43B62"/>
  <w15:chartTrackingRefBased/>
  <w15:docId w15:val="{FB60FA31-6616-47A5-8FA1-0112E681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D6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6BC4"/>
  </w:style>
  <w:style w:type="paragraph" w:styleId="Pieddepage">
    <w:name w:val="footer"/>
    <w:basedOn w:val="Normal"/>
    <w:link w:val="PieddepageCar"/>
    <w:uiPriority w:val="99"/>
    <w:unhideWhenUsed/>
    <w:rsid w:val="006D6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6BC4"/>
  </w:style>
  <w:style w:type="paragraph" w:customStyle="1" w:styleId="Default">
    <w:name w:val="Default"/>
    <w:rsid w:val="005426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54263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4263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9809FE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890F6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D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table" w:styleId="Grilledutableau">
    <w:name w:val="Table Grid"/>
    <w:basedOn w:val="TableauNormal"/>
    <w:uiPriority w:val="59"/>
    <w:rsid w:val="00300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1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votrepolice.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Campana Clara</dc:creator>
  <cp:keywords/>
  <dc:description/>
  <cp:lastModifiedBy>Guisolan David</cp:lastModifiedBy>
  <cp:revision>5</cp:revision>
  <cp:lastPrinted>2026-01-26T14:03:00Z</cp:lastPrinted>
  <dcterms:created xsi:type="dcterms:W3CDTF">2026-01-26T13:24:00Z</dcterms:created>
  <dcterms:modified xsi:type="dcterms:W3CDTF">2026-01-26T14:24:00Z</dcterms:modified>
</cp:coreProperties>
</file>